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CA" w:rsidRPr="00C66165" w:rsidRDefault="006177CA" w:rsidP="006177CA">
      <w:pPr>
        <w:rPr>
          <w:sz w:val="28"/>
          <w:szCs w:val="28"/>
          <w:lang w:val="fr-FR"/>
        </w:rPr>
      </w:pPr>
      <w:r w:rsidRPr="00C66165">
        <w:rPr>
          <w:sz w:val="28"/>
          <w:szCs w:val="28"/>
          <w:lang w:val="fr-FR"/>
        </w:rPr>
        <w:t xml:space="preserve">ROMÂNIA </w:t>
      </w:r>
    </w:p>
    <w:p w:rsidR="006177CA" w:rsidRPr="00C66165" w:rsidRDefault="006177CA" w:rsidP="006177CA">
      <w:pPr>
        <w:rPr>
          <w:sz w:val="28"/>
          <w:szCs w:val="28"/>
          <w:lang w:val="fr-FR"/>
        </w:rPr>
      </w:pPr>
      <w:r w:rsidRPr="00C66165">
        <w:rPr>
          <w:sz w:val="28"/>
          <w:szCs w:val="28"/>
          <w:lang w:val="fr-FR"/>
        </w:rPr>
        <w:t>JUDEŢUL CLUJ</w:t>
      </w:r>
    </w:p>
    <w:p w:rsidR="006177CA" w:rsidRPr="00C66165" w:rsidRDefault="006177CA" w:rsidP="009C76FE">
      <w:pPr>
        <w:jc w:val="both"/>
        <w:rPr>
          <w:sz w:val="28"/>
          <w:szCs w:val="28"/>
          <w:lang w:val="fr-FR"/>
        </w:rPr>
      </w:pPr>
      <w:r w:rsidRPr="00C66165">
        <w:rPr>
          <w:sz w:val="28"/>
          <w:szCs w:val="28"/>
          <w:lang w:val="fr-FR"/>
        </w:rPr>
        <w:t>MUNICIPIUL DEJ</w:t>
      </w:r>
      <w:r w:rsidRPr="00C66165">
        <w:rPr>
          <w:sz w:val="28"/>
          <w:szCs w:val="28"/>
          <w:lang w:val="fr-FR"/>
        </w:rPr>
        <w:tab/>
      </w:r>
    </w:p>
    <w:p w:rsidR="00E82ABF" w:rsidRPr="00C66165" w:rsidRDefault="00BE7B4F" w:rsidP="006177CA">
      <w:pPr>
        <w:rPr>
          <w:sz w:val="28"/>
          <w:szCs w:val="28"/>
          <w:lang w:val="fr-FR"/>
        </w:rPr>
      </w:pPr>
      <w:r w:rsidRPr="00C66165">
        <w:rPr>
          <w:sz w:val="28"/>
          <w:szCs w:val="28"/>
          <w:lang w:val="fr-FR"/>
        </w:rPr>
        <w:tab/>
      </w:r>
      <w:r w:rsidRPr="00C66165">
        <w:rPr>
          <w:sz w:val="28"/>
          <w:szCs w:val="28"/>
          <w:lang w:val="fr-FR"/>
        </w:rPr>
        <w:tab/>
      </w:r>
      <w:r w:rsidRPr="00C66165">
        <w:rPr>
          <w:sz w:val="28"/>
          <w:szCs w:val="28"/>
          <w:lang w:val="fr-FR"/>
        </w:rPr>
        <w:tab/>
      </w:r>
      <w:r w:rsidRPr="00C66165">
        <w:rPr>
          <w:sz w:val="28"/>
          <w:szCs w:val="28"/>
          <w:lang w:val="fr-FR"/>
        </w:rPr>
        <w:tab/>
      </w:r>
      <w:r w:rsidRPr="00C66165">
        <w:rPr>
          <w:sz w:val="28"/>
          <w:szCs w:val="28"/>
          <w:lang w:val="fr-FR"/>
        </w:rPr>
        <w:tab/>
      </w:r>
      <w:r w:rsidRPr="00C66165">
        <w:rPr>
          <w:sz w:val="28"/>
          <w:szCs w:val="28"/>
          <w:lang w:val="fr-FR"/>
        </w:rPr>
        <w:tab/>
        <w:t xml:space="preserve"> </w:t>
      </w:r>
      <w:r w:rsidRPr="00C66165">
        <w:rPr>
          <w:sz w:val="28"/>
          <w:szCs w:val="28"/>
          <w:lang w:val="fr-FR"/>
        </w:rPr>
        <w:tab/>
      </w:r>
      <w:r w:rsidRPr="00C66165">
        <w:rPr>
          <w:sz w:val="28"/>
          <w:szCs w:val="28"/>
          <w:lang w:val="fr-FR"/>
        </w:rPr>
        <w:tab/>
      </w:r>
      <w:r w:rsidRPr="00C66165">
        <w:rPr>
          <w:sz w:val="28"/>
          <w:szCs w:val="28"/>
          <w:lang w:val="fr-FR"/>
        </w:rPr>
        <w:tab/>
      </w:r>
    </w:p>
    <w:p w:rsidR="006177CA" w:rsidRPr="00C66165" w:rsidRDefault="002C2C74" w:rsidP="006177CA">
      <w:pPr>
        <w:rPr>
          <w:sz w:val="28"/>
          <w:szCs w:val="28"/>
          <w:lang w:val="fr-FR"/>
        </w:rPr>
      </w:pPr>
      <w:r w:rsidRPr="00C66165">
        <w:rPr>
          <w:sz w:val="28"/>
          <w:szCs w:val="28"/>
          <w:lang w:val="fr-FR"/>
        </w:rPr>
        <w:t>NR.</w:t>
      </w:r>
      <w:r w:rsidR="00CD651D" w:rsidRPr="00C66165">
        <w:rPr>
          <w:sz w:val="28"/>
          <w:szCs w:val="28"/>
          <w:lang w:val="fr-FR"/>
        </w:rPr>
        <w:t xml:space="preserve">  </w:t>
      </w:r>
      <w:r w:rsidR="00A83BDF">
        <w:rPr>
          <w:sz w:val="28"/>
          <w:szCs w:val="28"/>
          <w:lang w:val="fr-FR"/>
        </w:rPr>
        <w:t xml:space="preserve">29193     </w:t>
      </w:r>
      <w:bookmarkStart w:id="0" w:name="_GoBack"/>
      <w:bookmarkEnd w:id="0"/>
      <w:r w:rsidR="00A83BDF">
        <w:rPr>
          <w:sz w:val="28"/>
          <w:szCs w:val="28"/>
          <w:lang w:val="fr-FR"/>
        </w:rPr>
        <w:t xml:space="preserve">  </w:t>
      </w:r>
      <w:proofErr w:type="spellStart"/>
      <w:r w:rsidR="00A83BDF">
        <w:rPr>
          <w:sz w:val="28"/>
          <w:szCs w:val="28"/>
          <w:lang w:val="fr-FR"/>
        </w:rPr>
        <w:t>din</w:t>
      </w:r>
      <w:proofErr w:type="spellEnd"/>
      <w:r w:rsidR="00A83BDF">
        <w:rPr>
          <w:sz w:val="28"/>
          <w:szCs w:val="28"/>
          <w:lang w:val="fr-FR"/>
        </w:rPr>
        <w:t xml:space="preserve"> 19</w:t>
      </w:r>
      <w:r w:rsidR="00780501" w:rsidRPr="00C66165">
        <w:rPr>
          <w:sz w:val="28"/>
          <w:szCs w:val="28"/>
          <w:lang w:val="fr-FR"/>
        </w:rPr>
        <w:t>.11.2018</w:t>
      </w:r>
      <w:r w:rsidR="006177CA" w:rsidRPr="00C66165">
        <w:rPr>
          <w:sz w:val="28"/>
          <w:szCs w:val="28"/>
          <w:lang w:val="fr-FR"/>
        </w:rPr>
        <w:t xml:space="preserve">    </w:t>
      </w:r>
      <w:r w:rsidR="006177CA" w:rsidRPr="00C66165">
        <w:rPr>
          <w:sz w:val="28"/>
          <w:szCs w:val="28"/>
          <w:lang w:val="fr-FR"/>
        </w:rPr>
        <w:tab/>
      </w:r>
      <w:r w:rsidR="006177CA" w:rsidRPr="00C66165">
        <w:rPr>
          <w:sz w:val="28"/>
          <w:szCs w:val="28"/>
          <w:lang w:val="fr-FR"/>
        </w:rPr>
        <w:tab/>
      </w:r>
      <w:r w:rsidR="006177CA" w:rsidRPr="00C66165">
        <w:rPr>
          <w:sz w:val="28"/>
          <w:szCs w:val="28"/>
          <w:lang w:val="fr-FR"/>
        </w:rPr>
        <w:tab/>
      </w:r>
      <w:r w:rsidR="006177CA" w:rsidRPr="00C66165">
        <w:rPr>
          <w:sz w:val="28"/>
          <w:szCs w:val="28"/>
          <w:lang w:val="fr-FR"/>
        </w:rPr>
        <w:tab/>
      </w:r>
      <w:r w:rsidR="006177CA" w:rsidRPr="00C66165">
        <w:rPr>
          <w:sz w:val="28"/>
          <w:szCs w:val="28"/>
          <w:lang w:val="fr-FR"/>
        </w:rPr>
        <w:tab/>
      </w:r>
      <w:r w:rsidR="00BE7B4F" w:rsidRPr="00C66165">
        <w:rPr>
          <w:sz w:val="28"/>
          <w:szCs w:val="28"/>
          <w:lang w:val="fr-FR"/>
        </w:rPr>
        <w:t xml:space="preserve">             </w:t>
      </w:r>
    </w:p>
    <w:p w:rsidR="00E82ABF" w:rsidRPr="00C66165" w:rsidRDefault="006177CA" w:rsidP="00E82ABF">
      <w:pPr>
        <w:rPr>
          <w:sz w:val="28"/>
          <w:szCs w:val="28"/>
          <w:lang w:val="fr-FR"/>
        </w:rPr>
      </w:pPr>
      <w:r w:rsidRPr="00C66165">
        <w:rPr>
          <w:sz w:val="28"/>
          <w:szCs w:val="28"/>
          <w:lang w:val="fr-FR"/>
        </w:rPr>
        <w:tab/>
      </w:r>
      <w:r w:rsidRPr="00C66165">
        <w:rPr>
          <w:sz w:val="28"/>
          <w:szCs w:val="28"/>
          <w:lang w:val="fr-FR"/>
        </w:rPr>
        <w:tab/>
      </w:r>
      <w:r w:rsidRPr="00C66165">
        <w:rPr>
          <w:sz w:val="28"/>
          <w:szCs w:val="28"/>
          <w:lang w:val="fr-FR"/>
        </w:rPr>
        <w:tab/>
      </w:r>
      <w:r w:rsidRPr="00C66165">
        <w:rPr>
          <w:sz w:val="28"/>
          <w:szCs w:val="28"/>
          <w:lang w:val="fr-FR"/>
        </w:rPr>
        <w:tab/>
      </w:r>
      <w:r w:rsidRPr="00C66165">
        <w:rPr>
          <w:sz w:val="28"/>
          <w:szCs w:val="28"/>
          <w:lang w:val="fr-FR"/>
        </w:rPr>
        <w:tab/>
      </w:r>
      <w:r w:rsidR="00E82ABF" w:rsidRPr="00C66165">
        <w:rPr>
          <w:sz w:val="28"/>
          <w:szCs w:val="28"/>
          <w:lang w:val="fr-FR"/>
        </w:rPr>
        <w:t xml:space="preserve">                                                   </w:t>
      </w:r>
    </w:p>
    <w:p w:rsidR="006177CA" w:rsidRPr="00C66165" w:rsidRDefault="006177CA" w:rsidP="006177CA">
      <w:pPr>
        <w:rPr>
          <w:sz w:val="28"/>
          <w:szCs w:val="28"/>
          <w:lang w:val="fr-FR"/>
        </w:rPr>
      </w:pPr>
    </w:p>
    <w:p w:rsidR="006177CA" w:rsidRDefault="006177CA" w:rsidP="006177CA">
      <w:pPr>
        <w:rPr>
          <w:sz w:val="28"/>
          <w:szCs w:val="28"/>
          <w:lang w:val="fr-FR"/>
        </w:rPr>
      </w:pPr>
    </w:p>
    <w:p w:rsidR="00C66165" w:rsidRPr="00C66165" w:rsidRDefault="00C66165" w:rsidP="006177CA">
      <w:pPr>
        <w:rPr>
          <w:sz w:val="28"/>
          <w:szCs w:val="28"/>
          <w:lang w:val="fr-FR"/>
        </w:rPr>
      </w:pPr>
    </w:p>
    <w:p w:rsidR="006177CA" w:rsidRPr="00C66165" w:rsidRDefault="006177CA" w:rsidP="006177CA">
      <w:pPr>
        <w:rPr>
          <w:sz w:val="28"/>
          <w:szCs w:val="28"/>
          <w:lang w:val="fr-FR"/>
        </w:rPr>
      </w:pPr>
    </w:p>
    <w:p w:rsidR="001B55D9" w:rsidRPr="00C66165" w:rsidRDefault="00BE7B4F" w:rsidP="00EB27BB">
      <w:pPr>
        <w:autoSpaceDE w:val="0"/>
        <w:autoSpaceDN w:val="0"/>
        <w:adjustRightInd w:val="0"/>
        <w:ind w:left="-142" w:right="142"/>
        <w:jc w:val="center"/>
        <w:rPr>
          <w:bCs/>
          <w:sz w:val="28"/>
          <w:szCs w:val="28"/>
          <w:u w:val="single"/>
        </w:rPr>
      </w:pPr>
      <w:r w:rsidRPr="00C66165">
        <w:rPr>
          <w:bCs/>
          <w:sz w:val="28"/>
          <w:szCs w:val="28"/>
        </w:rPr>
        <w:t xml:space="preserve">    </w:t>
      </w:r>
      <w:r w:rsidRPr="00C66165">
        <w:rPr>
          <w:bCs/>
          <w:sz w:val="28"/>
          <w:szCs w:val="28"/>
          <w:u w:val="single"/>
        </w:rPr>
        <w:t>EXPUNERE DE MOTIVE</w:t>
      </w:r>
    </w:p>
    <w:p w:rsidR="001B55D9" w:rsidRPr="00C66165" w:rsidRDefault="001B55D9" w:rsidP="00A95F29">
      <w:pPr>
        <w:ind w:right="-1260"/>
        <w:jc w:val="center"/>
        <w:rPr>
          <w:bCs/>
          <w:sz w:val="28"/>
          <w:szCs w:val="28"/>
          <w:u w:val="single"/>
        </w:rPr>
      </w:pPr>
    </w:p>
    <w:p w:rsidR="00CD651D" w:rsidRPr="00C66165" w:rsidRDefault="00CD651D" w:rsidP="00CD651D">
      <w:pPr>
        <w:spacing w:line="200" w:lineRule="atLeast"/>
        <w:ind w:hanging="15"/>
        <w:jc w:val="center"/>
        <w:rPr>
          <w:bCs/>
          <w:sz w:val="28"/>
          <w:szCs w:val="28"/>
          <w:lang w:eastAsia="hi-IN"/>
        </w:rPr>
      </w:pPr>
      <w:r w:rsidRPr="00C66165">
        <w:rPr>
          <w:bCs/>
          <w:sz w:val="28"/>
          <w:szCs w:val="28"/>
        </w:rPr>
        <w:t>privind aprobarea majorării capitalului social al</w:t>
      </w:r>
    </w:p>
    <w:p w:rsidR="00CD651D" w:rsidRPr="00C66165" w:rsidRDefault="00CD651D" w:rsidP="00CD651D">
      <w:pPr>
        <w:spacing w:line="200" w:lineRule="atLeast"/>
        <w:ind w:hanging="15"/>
        <w:jc w:val="center"/>
        <w:rPr>
          <w:bCs/>
          <w:sz w:val="28"/>
          <w:szCs w:val="28"/>
        </w:rPr>
      </w:pPr>
      <w:r w:rsidRPr="00C66165">
        <w:rPr>
          <w:bCs/>
          <w:sz w:val="28"/>
          <w:szCs w:val="28"/>
        </w:rPr>
        <w:t xml:space="preserve"> societății TETAROM S.A., prin aport în natură </w:t>
      </w:r>
    </w:p>
    <w:p w:rsidR="009C76FE" w:rsidRPr="00C66165" w:rsidRDefault="009C76FE" w:rsidP="00CD651D">
      <w:pPr>
        <w:spacing w:line="200" w:lineRule="atLeast"/>
        <w:ind w:hanging="15"/>
        <w:jc w:val="center"/>
        <w:rPr>
          <w:bCs/>
          <w:sz w:val="28"/>
          <w:szCs w:val="28"/>
        </w:rPr>
      </w:pPr>
    </w:p>
    <w:p w:rsidR="009C76FE" w:rsidRDefault="009C76FE" w:rsidP="009C76FE">
      <w:pPr>
        <w:spacing w:line="200" w:lineRule="atLeast"/>
        <w:ind w:left="-40" w:right="-57" w:hanging="17"/>
        <w:jc w:val="both"/>
        <w:rPr>
          <w:b/>
          <w:bCs/>
          <w:sz w:val="28"/>
          <w:szCs w:val="28"/>
        </w:rPr>
      </w:pPr>
      <w:r w:rsidRPr="00CA03B0">
        <w:rPr>
          <w:b/>
          <w:bCs/>
          <w:sz w:val="28"/>
          <w:szCs w:val="28"/>
        </w:rPr>
        <w:t xml:space="preserve">    Supunem analizei și aprobării prezentul proiect de hotărâre privind aprobarea majorării capitalului social al societății TETAROM S.A., prin aport în natură. </w:t>
      </w:r>
    </w:p>
    <w:p w:rsidR="00CA03B0" w:rsidRPr="00CA03B0" w:rsidRDefault="00CA03B0" w:rsidP="009C76FE">
      <w:pPr>
        <w:spacing w:line="200" w:lineRule="atLeast"/>
        <w:ind w:left="-40" w:right="-57" w:hanging="17"/>
        <w:jc w:val="both"/>
        <w:rPr>
          <w:b/>
          <w:bCs/>
          <w:sz w:val="28"/>
          <w:szCs w:val="28"/>
        </w:rPr>
      </w:pPr>
    </w:p>
    <w:p w:rsidR="009C76FE" w:rsidRPr="00C66165" w:rsidRDefault="009C76FE" w:rsidP="009C76FE">
      <w:pPr>
        <w:spacing w:line="200" w:lineRule="atLeast"/>
        <w:ind w:left="-40" w:right="-57" w:hanging="17"/>
        <w:jc w:val="both"/>
        <w:rPr>
          <w:bCs/>
          <w:sz w:val="28"/>
          <w:szCs w:val="28"/>
          <w:lang w:val="en-GB"/>
        </w:rPr>
      </w:pPr>
      <w:r w:rsidRPr="00C66165">
        <w:rPr>
          <w:bCs/>
          <w:sz w:val="28"/>
          <w:szCs w:val="28"/>
        </w:rPr>
        <w:t xml:space="preserve">   La baza proiectului de hotărâre stau următoarele prevederi legale</w:t>
      </w:r>
      <w:r w:rsidRPr="00C66165">
        <w:rPr>
          <w:bCs/>
          <w:sz w:val="28"/>
          <w:szCs w:val="28"/>
          <w:lang w:val="en-GB"/>
        </w:rPr>
        <w:t>:</w:t>
      </w:r>
    </w:p>
    <w:p w:rsidR="00C66165" w:rsidRPr="00C66165" w:rsidRDefault="009C76FE" w:rsidP="00C66165">
      <w:pPr>
        <w:pStyle w:val="Listparagraf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66165">
        <w:rPr>
          <w:bCs/>
          <w:sz w:val="28"/>
          <w:szCs w:val="28"/>
          <w:lang w:eastAsia="hi-IN"/>
        </w:rPr>
        <w:t>Art.210 alin.1,art.221 din Legea nr.31/1990</w:t>
      </w:r>
      <w:r w:rsidR="00C66165" w:rsidRPr="00C66165">
        <w:rPr>
          <w:bCs/>
          <w:sz w:val="28"/>
          <w:szCs w:val="28"/>
          <w:lang w:eastAsia="hi-IN"/>
        </w:rPr>
        <w:t xml:space="preserve"> Legea societăților, republicată  care prevede că</w:t>
      </w:r>
      <w:r w:rsidR="00C66165" w:rsidRPr="00C66165">
        <w:rPr>
          <w:rFonts w:eastAsiaTheme="minorHAnsi"/>
          <w:sz w:val="28"/>
          <w:szCs w:val="28"/>
          <w:lang w:eastAsia="en-US"/>
        </w:rPr>
        <w:t xml:space="preserve"> </w:t>
      </w:r>
    </w:p>
    <w:p w:rsidR="009C76FE" w:rsidRPr="00C66165" w:rsidRDefault="00C66165" w:rsidP="00C66165">
      <w:pPr>
        <w:spacing w:line="200" w:lineRule="atLeast"/>
        <w:ind w:right="-57"/>
        <w:jc w:val="both"/>
        <w:rPr>
          <w:rFonts w:eastAsiaTheme="minorHAnsi"/>
          <w:sz w:val="28"/>
          <w:szCs w:val="28"/>
          <w:lang w:eastAsia="en-US"/>
        </w:rPr>
      </w:pPr>
      <w:r w:rsidRPr="00C66165">
        <w:rPr>
          <w:rFonts w:eastAsiaTheme="minorHAnsi"/>
          <w:sz w:val="28"/>
          <w:szCs w:val="28"/>
          <w:lang w:eastAsia="en-US"/>
        </w:rPr>
        <w:t xml:space="preserve">     </w:t>
      </w:r>
      <w:proofErr w:type="gramStart"/>
      <w:r w:rsidRPr="00C66165">
        <w:rPr>
          <w:rFonts w:eastAsiaTheme="minorHAnsi"/>
          <w:sz w:val="28"/>
          <w:szCs w:val="28"/>
          <w:lang w:val="en-GB" w:eastAsia="en-US"/>
        </w:rPr>
        <w:t>“</w:t>
      </w:r>
      <w:r w:rsidRPr="00C66165">
        <w:rPr>
          <w:rFonts w:eastAsiaTheme="minorHAnsi"/>
          <w:sz w:val="28"/>
          <w:szCs w:val="28"/>
          <w:lang w:eastAsia="en-US"/>
        </w:rPr>
        <w:t xml:space="preserve">  Capitalul</w:t>
      </w:r>
      <w:proofErr w:type="gramEnd"/>
      <w:r w:rsidRPr="00C66165">
        <w:rPr>
          <w:rFonts w:eastAsiaTheme="minorHAnsi"/>
          <w:sz w:val="28"/>
          <w:szCs w:val="28"/>
          <w:lang w:eastAsia="en-US"/>
        </w:rPr>
        <w:t xml:space="preserve"> social se poate mări prin emisiunea de </w:t>
      </w:r>
      <w:proofErr w:type="spellStart"/>
      <w:r w:rsidRPr="00C66165">
        <w:rPr>
          <w:rFonts w:eastAsiaTheme="minorHAnsi"/>
          <w:sz w:val="28"/>
          <w:szCs w:val="28"/>
          <w:lang w:eastAsia="en-US"/>
        </w:rPr>
        <w:t>acţiuni</w:t>
      </w:r>
      <w:proofErr w:type="spellEnd"/>
      <w:r w:rsidRPr="00C66165">
        <w:rPr>
          <w:rFonts w:eastAsiaTheme="minorHAnsi"/>
          <w:sz w:val="28"/>
          <w:szCs w:val="28"/>
          <w:lang w:eastAsia="en-US"/>
        </w:rPr>
        <w:t xml:space="preserve"> noi sau prin majorarea valorii nominale a </w:t>
      </w:r>
      <w:proofErr w:type="spellStart"/>
      <w:r w:rsidRPr="00C66165">
        <w:rPr>
          <w:rFonts w:eastAsiaTheme="minorHAnsi"/>
          <w:sz w:val="28"/>
          <w:szCs w:val="28"/>
          <w:lang w:eastAsia="en-US"/>
        </w:rPr>
        <w:t>acţiunilor</w:t>
      </w:r>
      <w:proofErr w:type="spellEnd"/>
      <w:r w:rsidRPr="00C66165">
        <w:rPr>
          <w:rFonts w:eastAsiaTheme="minorHAnsi"/>
          <w:sz w:val="28"/>
          <w:szCs w:val="28"/>
          <w:lang w:eastAsia="en-US"/>
        </w:rPr>
        <w:t xml:space="preserve"> existente în schimbul unor noi aporturi în numerar </w:t>
      </w:r>
      <w:proofErr w:type="spellStart"/>
      <w:r w:rsidRPr="00C66165">
        <w:rPr>
          <w:rFonts w:eastAsiaTheme="minorHAnsi"/>
          <w:sz w:val="28"/>
          <w:szCs w:val="28"/>
          <w:lang w:eastAsia="en-US"/>
        </w:rPr>
        <w:t>şi</w:t>
      </w:r>
      <w:proofErr w:type="spellEnd"/>
      <w:r w:rsidRPr="00C66165">
        <w:rPr>
          <w:rFonts w:eastAsiaTheme="minorHAnsi"/>
          <w:sz w:val="28"/>
          <w:szCs w:val="28"/>
          <w:lang w:eastAsia="en-US"/>
        </w:rPr>
        <w:t>/sau în natură.”</w:t>
      </w:r>
    </w:p>
    <w:p w:rsidR="00C66165" w:rsidRPr="00C66165" w:rsidRDefault="00C66165" w:rsidP="00C66165">
      <w:pPr>
        <w:spacing w:line="200" w:lineRule="atLeast"/>
        <w:ind w:right="-57"/>
        <w:jc w:val="both"/>
        <w:rPr>
          <w:rFonts w:eastAsiaTheme="minorHAnsi"/>
          <w:sz w:val="28"/>
          <w:szCs w:val="28"/>
          <w:lang w:eastAsia="en-US"/>
        </w:rPr>
      </w:pPr>
      <w:r w:rsidRPr="00C66165">
        <w:rPr>
          <w:rFonts w:eastAsiaTheme="minorHAnsi"/>
          <w:sz w:val="28"/>
          <w:szCs w:val="28"/>
          <w:lang w:eastAsia="en-US"/>
        </w:rPr>
        <w:t xml:space="preserve"> -Art.35 alin.2 din legea nr.273/2006 privind finanțele publice </w:t>
      </w:r>
      <w:proofErr w:type="spellStart"/>
      <w:r w:rsidRPr="00C66165">
        <w:rPr>
          <w:rFonts w:eastAsiaTheme="minorHAnsi"/>
          <w:sz w:val="28"/>
          <w:szCs w:val="28"/>
          <w:lang w:eastAsia="en-US"/>
        </w:rPr>
        <w:t>locale,cu</w:t>
      </w:r>
      <w:proofErr w:type="spellEnd"/>
      <w:r w:rsidRPr="00C66165">
        <w:rPr>
          <w:rFonts w:eastAsiaTheme="minorHAnsi"/>
          <w:sz w:val="28"/>
          <w:szCs w:val="28"/>
          <w:lang w:eastAsia="en-US"/>
        </w:rPr>
        <w:t xml:space="preserve"> modificările și completările ulterioare;</w:t>
      </w:r>
    </w:p>
    <w:p w:rsidR="00C66165" w:rsidRPr="00C66165" w:rsidRDefault="00C66165" w:rsidP="00C66165">
      <w:pPr>
        <w:spacing w:line="200" w:lineRule="atLeast"/>
        <w:ind w:right="-57"/>
        <w:jc w:val="both"/>
        <w:rPr>
          <w:bCs/>
          <w:sz w:val="28"/>
          <w:szCs w:val="28"/>
          <w:lang w:eastAsia="hi-IN"/>
        </w:rPr>
      </w:pPr>
      <w:r w:rsidRPr="00C66165">
        <w:rPr>
          <w:rFonts w:eastAsiaTheme="minorHAnsi"/>
          <w:sz w:val="28"/>
          <w:szCs w:val="28"/>
          <w:lang w:eastAsia="en-US"/>
        </w:rPr>
        <w:t xml:space="preserve"> -Art.36 alin.2 </w:t>
      </w:r>
      <w:proofErr w:type="spellStart"/>
      <w:r w:rsidRPr="00C66165">
        <w:rPr>
          <w:rFonts w:eastAsiaTheme="minorHAnsi"/>
          <w:sz w:val="28"/>
          <w:szCs w:val="28"/>
          <w:lang w:eastAsia="en-US"/>
        </w:rPr>
        <w:t>lit</w:t>
      </w:r>
      <w:proofErr w:type="spellEnd"/>
      <w:r w:rsidRPr="00C66165">
        <w:rPr>
          <w:rFonts w:eastAsiaTheme="minorHAnsi"/>
          <w:sz w:val="28"/>
          <w:szCs w:val="28"/>
          <w:lang w:eastAsia="en-US"/>
        </w:rPr>
        <w:t xml:space="preserve"> a și alin.3 </w:t>
      </w:r>
      <w:proofErr w:type="spellStart"/>
      <w:r w:rsidRPr="00C66165">
        <w:rPr>
          <w:rFonts w:eastAsiaTheme="minorHAnsi"/>
          <w:sz w:val="28"/>
          <w:szCs w:val="28"/>
          <w:lang w:eastAsia="en-US"/>
        </w:rPr>
        <w:t>lit.c</w:t>
      </w:r>
      <w:proofErr w:type="spellEnd"/>
      <w:r w:rsidRPr="00C66165">
        <w:rPr>
          <w:rFonts w:eastAsiaTheme="minorHAnsi"/>
          <w:sz w:val="28"/>
          <w:szCs w:val="28"/>
          <w:lang w:eastAsia="en-US"/>
        </w:rPr>
        <w:t xml:space="preserve"> din Legea nr.215/2001,republicată;</w:t>
      </w:r>
    </w:p>
    <w:p w:rsidR="009C76FE" w:rsidRPr="00C66165" w:rsidRDefault="009C76FE" w:rsidP="009C76FE">
      <w:pPr>
        <w:spacing w:line="200" w:lineRule="atLeast"/>
        <w:ind w:left="-40" w:right="-57" w:hanging="17"/>
        <w:jc w:val="both"/>
        <w:rPr>
          <w:bCs/>
          <w:sz w:val="28"/>
          <w:szCs w:val="28"/>
        </w:rPr>
      </w:pPr>
    </w:p>
    <w:p w:rsidR="00CD651D" w:rsidRPr="00C66165" w:rsidRDefault="00CD651D" w:rsidP="009C76FE">
      <w:pPr>
        <w:spacing w:line="200" w:lineRule="atLeast"/>
        <w:ind w:left="-40" w:right="-57" w:hanging="17"/>
        <w:jc w:val="center"/>
        <w:rPr>
          <w:bCs/>
          <w:sz w:val="28"/>
          <w:szCs w:val="28"/>
        </w:rPr>
      </w:pPr>
    </w:p>
    <w:p w:rsidR="00E67723" w:rsidRPr="00C66165" w:rsidRDefault="00E67723" w:rsidP="00E67723">
      <w:pPr>
        <w:ind w:left="1134" w:right="567" w:firstLine="282"/>
        <w:jc w:val="center"/>
        <w:rPr>
          <w:sz w:val="28"/>
          <w:szCs w:val="28"/>
          <w:lang w:val="en-US" w:eastAsia="ar-SA"/>
        </w:rPr>
      </w:pPr>
    </w:p>
    <w:p w:rsidR="001B55D9" w:rsidRPr="009C76FE" w:rsidRDefault="00E67723" w:rsidP="00E67723">
      <w:pPr>
        <w:pStyle w:val="Frspaiere"/>
        <w:ind w:right="-1276" w:firstLine="708"/>
        <w:jc w:val="both"/>
        <w:rPr>
          <w:b/>
          <w:sz w:val="28"/>
          <w:szCs w:val="28"/>
        </w:rPr>
      </w:pPr>
      <w:r w:rsidRPr="009C76FE">
        <w:rPr>
          <w:b/>
          <w:sz w:val="28"/>
          <w:szCs w:val="28"/>
        </w:rPr>
        <w:t xml:space="preserve"> </w:t>
      </w:r>
      <w:r w:rsidR="00161EBE" w:rsidRPr="009C76FE">
        <w:rPr>
          <w:b/>
          <w:sz w:val="28"/>
          <w:szCs w:val="28"/>
        </w:rPr>
        <w:t xml:space="preserve"> </w:t>
      </w:r>
    </w:p>
    <w:p w:rsidR="001D2AC7" w:rsidRPr="009C76FE" w:rsidRDefault="001D2AC7" w:rsidP="00BD25D0">
      <w:pPr>
        <w:ind w:right="-1260"/>
        <w:rPr>
          <w:b/>
          <w:sz w:val="28"/>
          <w:szCs w:val="28"/>
        </w:rPr>
      </w:pPr>
      <w:r w:rsidRPr="009C76FE">
        <w:rPr>
          <w:b/>
          <w:sz w:val="28"/>
          <w:szCs w:val="28"/>
        </w:rPr>
        <w:tab/>
      </w:r>
      <w:r w:rsidRPr="009C76FE">
        <w:rPr>
          <w:b/>
          <w:sz w:val="28"/>
          <w:szCs w:val="28"/>
        </w:rPr>
        <w:tab/>
      </w:r>
      <w:r w:rsidRPr="009C76FE">
        <w:rPr>
          <w:b/>
          <w:sz w:val="28"/>
          <w:szCs w:val="28"/>
        </w:rPr>
        <w:tab/>
      </w:r>
      <w:r w:rsidRPr="009C76FE">
        <w:rPr>
          <w:b/>
          <w:sz w:val="28"/>
          <w:szCs w:val="28"/>
        </w:rPr>
        <w:tab/>
      </w:r>
      <w:r w:rsidRPr="009C76FE">
        <w:rPr>
          <w:b/>
          <w:sz w:val="28"/>
          <w:szCs w:val="28"/>
        </w:rPr>
        <w:tab/>
      </w:r>
      <w:r w:rsidR="00244002" w:rsidRPr="009C76FE">
        <w:rPr>
          <w:b/>
          <w:sz w:val="28"/>
          <w:szCs w:val="28"/>
        </w:rPr>
        <w:t xml:space="preserve">     </w:t>
      </w:r>
      <w:r w:rsidRPr="009C76FE">
        <w:rPr>
          <w:b/>
          <w:sz w:val="28"/>
          <w:szCs w:val="28"/>
        </w:rPr>
        <w:t>Primar</w:t>
      </w:r>
    </w:p>
    <w:p w:rsidR="009F12B2" w:rsidRPr="009C76FE" w:rsidRDefault="009F12B2" w:rsidP="00BD25D0">
      <w:pPr>
        <w:ind w:right="-1260"/>
        <w:rPr>
          <w:b/>
          <w:sz w:val="28"/>
          <w:szCs w:val="28"/>
        </w:rPr>
      </w:pPr>
      <w:r w:rsidRPr="009C76FE">
        <w:rPr>
          <w:b/>
          <w:sz w:val="28"/>
          <w:szCs w:val="28"/>
        </w:rPr>
        <w:tab/>
      </w:r>
      <w:r w:rsidRPr="009C76FE">
        <w:rPr>
          <w:b/>
          <w:sz w:val="28"/>
          <w:szCs w:val="28"/>
        </w:rPr>
        <w:tab/>
      </w:r>
      <w:r w:rsidRPr="009C76FE">
        <w:rPr>
          <w:b/>
          <w:sz w:val="28"/>
          <w:szCs w:val="28"/>
        </w:rPr>
        <w:tab/>
      </w:r>
      <w:r w:rsidRPr="009C76FE">
        <w:rPr>
          <w:b/>
          <w:sz w:val="28"/>
          <w:szCs w:val="28"/>
        </w:rPr>
        <w:tab/>
      </w:r>
      <w:r w:rsidR="00244002" w:rsidRPr="009C76FE">
        <w:rPr>
          <w:b/>
          <w:sz w:val="28"/>
          <w:szCs w:val="28"/>
        </w:rPr>
        <w:t xml:space="preserve">       </w:t>
      </w:r>
      <w:r w:rsidRPr="009C76FE">
        <w:rPr>
          <w:b/>
          <w:sz w:val="28"/>
          <w:szCs w:val="28"/>
        </w:rPr>
        <w:t xml:space="preserve">Ing. Morar </w:t>
      </w:r>
      <w:proofErr w:type="spellStart"/>
      <w:r w:rsidRPr="009C76FE">
        <w:rPr>
          <w:b/>
          <w:sz w:val="28"/>
          <w:szCs w:val="28"/>
        </w:rPr>
        <w:t>Costan</w:t>
      </w:r>
      <w:proofErr w:type="spellEnd"/>
    </w:p>
    <w:p w:rsidR="001B55D9" w:rsidRPr="009C76FE" w:rsidRDefault="001B55D9" w:rsidP="00BD25D0">
      <w:pPr>
        <w:ind w:right="-1260"/>
        <w:rPr>
          <w:b/>
          <w:sz w:val="28"/>
          <w:szCs w:val="28"/>
        </w:rPr>
      </w:pPr>
    </w:p>
    <w:p w:rsidR="00BD25D0" w:rsidRPr="009C76FE" w:rsidRDefault="00BD25D0" w:rsidP="00BD25D0">
      <w:pPr>
        <w:ind w:right="-1260"/>
        <w:rPr>
          <w:b/>
          <w:sz w:val="28"/>
          <w:szCs w:val="28"/>
        </w:rPr>
      </w:pPr>
    </w:p>
    <w:sectPr w:rsidR="00BD25D0" w:rsidRPr="009C76FE" w:rsidSect="00EB27BB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83A60"/>
    <w:multiLevelType w:val="hybridMultilevel"/>
    <w:tmpl w:val="C4AEFEF2"/>
    <w:lvl w:ilvl="0" w:tplc="2FAE946E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58784D00"/>
    <w:multiLevelType w:val="hybridMultilevel"/>
    <w:tmpl w:val="F6EED4C8"/>
    <w:lvl w:ilvl="0" w:tplc="38628072">
      <w:numFmt w:val="bullet"/>
      <w:lvlText w:val="-"/>
      <w:lvlJc w:val="left"/>
      <w:pPr>
        <w:ind w:left="52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2" w15:restartNumberingAfterBreak="0">
    <w:nsid w:val="7A6B1E1C"/>
    <w:multiLevelType w:val="hybridMultilevel"/>
    <w:tmpl w:val="6C5C9034"/>
    <w:lvl w:ilvl="0" w:tplc="DA54642C"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D9"/>
    <w:rsid w:val="000D7DA4"/>
    <w:rsid w:val="00161EBE"/>
    <w:rsid w:val="001B55D9"/>
    <w:rsid w:val="001D2AC7"/>
    <w:rsid w:val="00244002"/>
    <w:rsid w:val="00291BB1"/>
    <w:rsid w:val="002C2C74"/>
    <w:rsid w:val="002D63A8"/>
    <w:rsid w:val="002E45D9"/>
    <w:rsid w:val="00327E7E"/>
    <w:rsid w:val="003771B1"/>
    <w:rsid w:val="00387AFD"/>
    <w:rsid w:val="003E7FF4"/>
    <w:rsid w:val="004241E0"/>
    <w:rsid w:val="00467479"/>
    <w:rsid w:val="00585E56"/>
    <w:rsid w:val="006150BE"/>
    <w:rsid w:val="006177CA"/>
    <w:rsid w:val="006E4341"/>
    <w:rsid w:val="0072099D"/>
    <w:rsid w:val="007558D8"/>
    <w:rsid w:val="00780501"/>
    <w:rsid w:val="007D1D5C"/>
    <w:rsid w:val="00843F70"/>
    <w:rsid w:val="008A5FE4"/>
    <w:rsid w:val="009239BA"/>
    <w:rsid w:val="009852F0"/>
    <w:rsid w:val="009C76FE"/>
    <w:rsid w:val="009F12B2"/>
    <w:rsid w:val="00A47B40"/>
    <w:rsid w:val="00A83BDF"/>
    <w:rsid w:val="00A95F29"/>
    <w:rsid w:val="00AF0B00"/>
    <w:rsid w:val="00BD25D0"/>
    <w:rsid w:val="00BE7B4F"/>
    <w:rsid w:val="00C15BBD"/>
    <w:rsid w:val="00C66165"/>
    <w:rsid w:val="00C7216B"/>
    <w:rsid w:val="00CA03B0"/>
    <w:rsid w:val="00CD651D"/>
    <w:rsid w:val="00DE380B"/>
    <w:rsid w:val="00E67723"/>
    <w:rsid w:val="00E82ABF"/>
    <w:rsid w:val="00EB27BB"/>
    <w:rsid w:val="00F06D66"/>
    <w:rsid w:val="00F1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8362D2-7351-4662-893A-5DD9DEAF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E380B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E380B"/>
    <w:rPr>
      <w:rFonts w:ascii="Segoe UI" w:eastAsia="Times New Roman" w:hAnsi="Segoe UI" w:cs="Segoe UI"/>
      <w:sz w:val="18"/>
      <w:szCs w:val="18"/>
      <w:lang w:eastAsia="ro-RO"/>
    </w:rPr>
  </w:style>
  <w:style w:type="paragraph" w:styleId="Frspaiere">
    <w:name w:val="No Spacing"/>
    <w:uiPriority w:val="1"/>
    <w:qFormat/>
    <w:rsid w:val="00161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AF0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Horatiu Iosip</dc:creator>
  <cp:lastModifiedBy>Cristina.Pop</cp:lastModifiedBy>
  <cp:revision>11</cp:revision>
  <cp:lastPrinted>2018-11-19T10:29:00Z</cp:lastPrinted>
  <dcterms:created xsi:type="dcterms:W3CDTF">2018-11-19T08:57:00Z</dcterms:created>
  <dcterms:modified xsi:type="dcterms:W3CDTF">2018-11-19T10:29:00Z</dcterms:modified>
</cp:coreProperties>
</file>